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FAA6A">
      <w:pPr>
        <w:jc w:val="right"/>
        <w:rPr>
          <w:rFonts w:hint="default"/>
          <w:lang w:val="en-US"/>
        </w:rPr>
      </w:pPr>
      <w:r>
        <w:rPr>
          <w:rFonts w:hint="eastAsia"/>
          <w:lang w:val="en-US" w:eastAsia="zh-CN"/>
        </w:rPr>
        <w:t>设计单号：1.3.4_00a</w:t>
      </w:r>
    </w:p>
    <w:p w14:paraId="065D8761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default"/>
          <w:lang w:val="en-US"/>
        </w:rPr>
        <w:t>Restore</w:t>
      </w:r>
      <w:r>
        <w:rPr>
          <w:rFonts w:hint="eastAsia"/>
          <w:lang w:val="en-US" w:eastAsia="zh-CN"/>
        </w:rPr>
        <w:t>需求分析设计</w:t>
      </w:r>
    </w:p>
    <w:p w14:paraId="67A07BBD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需求描述</w:t>
      </w:r>
    </w:p>
    <w:p w14:paraId="468E02BF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问题单：6286</w:t>
      </w:r>
    </w:p>
    <w:p w14:paraId="61B3AC4A">
      <w:pPr>
        <w:numPr>
          <w:ilvl w:val="0"/>
          <w:numId w:val="0"/>
        </w:num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目前efem中，当reset后，使用restore功能只能将mask放回到smif中，希望改成从哪里上片，最后回到哪里，譬如从旋转台上片，restore后，下片还是到旋转台</w:t>
      </w:r>
      <w:r>
        <w:rPr>
          <w:rFonts w:hint="eastAsia"/>
          <w:lang w:val="en-US" w:eastAsia="zh-CN"/>
        </w:rPr>
        <w:t>。</w:t>
      </w:r>
    </w:p>
    <w:p w14:paraId="5956A14E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0" w:name="OLE_LINK1"/>
      <w:r>
        <w:rPr>
          <w:rFonts w:hint="eastAsia"/>
          <w:lang w:val="en-US" w:eastAsia="zh-CN"/>
        </w:rPr>
        <w:t>页面布局变化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676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DB5359A">
            <w:pPr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1741170" cy="2879725"/>
                  <wp:effectExtent l="0" t="0" r="11430" b="158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287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76B134B">
            <w:pPr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1956435" cy="2879725"/>
                  <wp:effectExtent l="0" t="0" r="5715" b="158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435" cy="287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09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8837665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1.3.30004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09CF7C7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1.3.40013</w:t>
            </w:r>
          </w:p>
        </w:tc>
      </w:tr>
    </w:tbl>
    <w:p w14:paraId="72E2BA6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</w:t>
      </w:r>
      <w:r>
        <w:rPr>
          <w:rFonts w:hint="default"/>
          <w:lang w:val="en-US" w:eastAsia="zh-CN"/>
        </w:rPr>
        <w:t>1.3.40013</w:t>
      </w:r>
      <w:r>
        <w:rPr>
          <w:rFonts w:hint="eastAsia"/>
          <w:lang w:val="en-US" w:eastAsia="zh-CN"/>
        </w:rPr>
        <w:t>版本中，</w:t>
      </w:r>
      <w:r>
        <w:rPr>
          <w:rFonts w:hint="default"/>
          <w:lang w:val="en-US" w:eastAsia="zh-CN"/>
        </w:rPr>
        <w:t>Restore</w:t>
      </w:r>
      <w:r>
        <w:rPr>
          <w:rFonts w:hint="eastAsia"/>
          <w:lang w:val="en-US" w:eastAsia="zh-CN"/>
        </w:rPr>
        <w:t>基本沿用了</w:t>
      </w:r>
      <w:r>
        <w:rPr>
          <w:rFonts w:hint="default"/>
          <w:lang w:val="en-US" w:eastAsia="zh-CN"/>
        </w:rPr>
        <w:t>1.3.30004</w:t>
      </w:r>
      <w:r>
        <w:rPr>
          <w:rFonts w:hint="eastAsia"/>
          <w:lang w:val="en-US" w:eastAsia="zh-CN"/>
        </w:rPr>
        <w:t>中的风格。</w:t>
      </w:r>
    </w:p>
    <w:p w14:paraId="7B1F7AF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主要变化有：</w:t>
      </w:r>
    </w:p>
    <w:p w14:paraId="11098B0D">
      <w:pPr>
        <w:numPr>
          <w:ilvl w:val="0"/>
          <w:numId w:val="2"/>
        </w:numPr>
        <w:bidi w:val="0"/>
        <w:ind w:left="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细化</w:t>
      </w:r>
      <w:r>
        <w:rPr>
          <w:rFonts w:hint="default"/>
          <w:lang w:val="en-US" w:eastAsia="zh-CN"/>
        </w:rPr>
        <w:t>Scan</w:t>
      </w:r>
      <w:r>
        <w:rPr>
          <w:rFonts w:hint="eastAsia"/>
          <w:lang w:val="en-US" w:eastAsia="zh-CN"/>
        </w:rPr>
        <w:t>说明，</w:t>
      </w:r>
      <w:r>
        <w:rPr>
          <w:rFonts w:hint="default"/>
          <w:lang w:val="en-US" w:eastAsia="zh-CN"/>
        </w:rPr>
        <w:t>Scan</w:t>
      </w:r>
      <w:r>
        <w:rPr>
          <w:rFonts w:hint="eastAsia"/>
          <w:lang w:val="en-US" w:eastAsia="zh-CN"/>
        </w:rPr>
        <w:t>只对</w:t>
      </w:r>
      <w:r>
        <w:rPr>
          <w:rFonts w:hint="default"/>
          <w:lang w:val="en-US" w:eastAsia="zh-CN"/>
        </w:rPr>
        <w:t>Smif</w:t>
      </w:r>
      <w:r>
        <w:rPr>
          <w:rFonts w:hint="eastAsia"/>
          <w:lang w:val="en-US" w:eastAsia="zh-CN"/>
        </w:rPr>
        <w:t>进行开盒</w:t>
      </w:r>
      <w:r>
        <w:rPr>
          <w:rFonts w:hint="default"/>
          <w:lang w:val="en-US" w:eastAsia="zh-CN"/>
        </w:rPr>
        <w:t>Map</w:t>
      </w:r>
      <w:r>
        <w:rPr>
          <w:rFonts w:hint="eastAsia"/>
          <w:lang w:val="en-US" w:eastAsia="zh-CN"/>
        </w:rPr>
        <w:t>的动作。</w:t>
      </w:r>
      <w:r>
        <w:rPr>
          <w:rFonts w:hint="default"/>
          <w:lang w:val="en-US"/>
        </w:rPr>
        <w:t xml:space="preserve">  </w:t>
      </w:r>
    </w:p>
    <w:p w14:paraId="62293A09">
      <w:pPr>
        <w:numPr>
          <w:ilvl w:val="0"/>
          <w:numId w:val="2"/>
        </w:numPr>
        <w:bidi w:val="0"/>
        <w:ind w:left="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添加了基片来源的选项（</w:t>
      </w:r>
      <w:r>
        <w:rPr>
          <w:rFonts w:hint="default"/>
          <w:lang w:val="en-US" w:eastAsia="zh-CN"/>
        </w:rPr>
        <w:t>Wafer Source</w:t>
      </w:r>
      <w:r>
        <w:rPr>
          <w:rFonts w:hint="eastAsia"/>
          <w:lang w:val="en-US" w:eastAsia="zh-CN"/>
        </w:rPr>
        <w:t>），</w:t>
      </w:r>
      <w:r>
        <w:rPr>
          <w:rFonts w:hint="default"/>
          <w:lang w:val="en-US" w:eastAsia="zh-CN"/>
        </w:rPr>
        <w:t>Smif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Smif Pod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Aligner</w:t>
      </w:r>
      <w:r>
        <w:rPr>
          <w:rFonts w:hint="eastAsia"/>
          <w:lang w:val="en-US" w:eastAsia="zh-CN"/>
        </w:rPr>
        <w:t>：旋转台。</w:t>
      </w:r>
    </w:p>
    <w:p w14:paraId="1F15D863">
      <w:pPr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增加下片经过旋转台的执行角度：</w:t>
      </w:r>
      <w:r>
        <w:rPr>
          <w:rFonts w:hint="default"/>
          <w:lang w:val="en-US" w:eastAsia="zh-CN"/>
        </w:rPr>
        <w:t>0</w:t>
      </w:r>
      <w:r>
        <w:rPr>
          <w:rFonts w:hint="eastAsia"/>
          <w:lang w:val="en-US" w:eastAsia="zh-CN"/>
        </w:rPr>
        <w:t>°、</w:t>
      </w:r>
      <w:r>
        <w:rPr>
          <w:rFonts w:hint="default"/>
          <w:lang w:val="en-US" w:eastAsia="zh-CN"/>
        </w:rPr>
        <w:t>-90</w:t>
      </w:r>
      <w:r>
        <w:rPr>
          <w:rFonts w:hint="eastAsia"/>
          <w:lang w:val="en-US" w:eastAsia="zh-CN"/>
        </w:rPr>
        <w:t>°、</w:t>
      </w:r>
      <w:r>
        <w:rPr>
          <w:rFonts w:hint="default"/>
          <w:lang w:val="en-US" w:eastAsia="zh-CN"/>
        </w:rPr>
        <w:t>-180</w:t>
      </w:r>
      <w:r>
        <w:rPr>
          <w:rFonts w:hint="eastAsia"/>
          <w:lang w:val="en-US" w:eastAsia="zh-CN"/>
        </w:rPr>
        <w:t>°、</w:t>
      </w:r>
      <w:r>
        <w:rPr>
          <w:rFonts w:hint="default"/>
          <w:lang w:val="en-US" w:eastAsia="zh-CN"/>
        </w:rPr>
        <w:t>-270</w:t>
      </w:r>
      <w:r>
        <w:rPr>
          <w:rFonts w:hint="eastAsia"/>
          <w:lang w:val="en-US" w:eastAsia="zh-CN"/>
        </w:rPr>
        <w:t>°，方向与上片时相反。</w:t>
      </w:r>
    </w:p>
    <w:p w14:paraId="32A17E64">
      <w:pPr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省去了部分暂时不用的位置栏。</w:t>
      </w:r>
    </w:p>
    <w:p w14:paraId="58ED7946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操作流程变化</w:t>
      </w:r>
    </w:p>
    <w:p w14:paraId="7E256FC0">
      <w:pPr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</w:t>
      </w:r>
      <w:r>
        <w:rPr>
          <w:rFonts w:hint="default"/>
          <w:lang w:val="en-US" w:eastAsia="zh-CN"/>
        </w:rPr>
        <w:t>Restore</w:t>
      </w:r>
      <w:r>
        <w:rPr>
          <w:rFonts w:hint="eastAsia"/>
          <w:lang w:val="en-US" w:eastAsia="zh-CN"/>
        </w:rPr>
        <w:t>，系统会自动刷新</w:t>
      </w:r>
      <w:r>
        <w:rPr>
          <w:rFonts w:hint="default"/>
          <w:lang w:val="en-US" w:eastAsia="zh-CN"/>
        </w:rPr>
        <w:t>Stage</w:t>
      </w:r>
      <w:r>
        <w:rPr>
          <w:rFonts w:hint="eastAsia"/>
          <w:lang w:val="en-US" w:eastAsia="zh-CN"/>
        </w:rPr>
        <w:t>和</w:t>
      </w:r>
      <w:r>
        <w:rPr>
          <w:rFonts w:hint="default"/>
          <w:lang w:val="en-US" w:eastAsia="zh-CN"/>
        </w:rPr>
        <w:t>ArmA</w:t>
      </w:r>
      <w:r>
        <w:rPr>
          <w:rFonts w:hint="eastAsia"/>
          <w:lang w:val="en-US" w:eastAsia="zh-CN"/>
        </w:rPr>
        <w:t>的基片在位情况，与实际状态不符，则变为红色（后面都以</w:t>
      </w:r>
      <w:r>
        <w:rPr>
          <w:rFonts w:hint="default"/>
          <w:lang w:val="en-US" w:eastAsia="zh-CN"/>
        </w:rPr>
        <w:t>Stage</w:t>
      </w:r>
      <w:r>
        <w:rPr>
          <w:rFonts w:hint="eastAsia"/>
          <w:lang w:val="en-US" w:eastAsia="zh-CN"/>
        </w:rPr>
        <w:t>位置更新基片在位信息为例）</w:t>
      </w:r>
    </w:p>
    <w:p w14:paraId="0AA0CF9F">
      <w:pPr>
        <w:bidi w:val="0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1323975</wp:posOffset>
            </wp:positionV>
            <wp:extent cx="527050" cy="360045"/>
            <wp:effectExtent l="0" t="0" r="6350" b="1905"/>
            <wp:wrapNone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t xml:space="preserve"> </w:t>
      </w:r>
      <w:r>
        <w:drawing>
          <wp:inline distT="0" distB="0" distL="114300" distR="114300">
            <wp:extent cx="1961515" cy="2879725"/>
            <wp:effectExtent l="0" t="0" r="635" b="1587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 xml:space="preserve">        </w:t>
      </w:r>
      <w:r>
        <w:drawing>
          <wp:inline distT="0" distB="0" distL="114300" distR="114300">
            <wp:extent cx="1956435" cy="2879725"/>
            <wp:effectExtent l="0" t="0" r="5715" b="1587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 xml:space="preserve"> </w:t>
      </w:r>
    </w:p>
    <w:p w14:paraId="2FA05DE7">
      <w:pPr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选择 Wafer Source，即要 Unload 的</w:t>
      </w:r>
      <w:r>
        <w:rPr>
          <w:rFonts w:hint="eastAsia"/>
          <w:lang w:val="en-US" w:eastAsia="zh-CN"/>
        </w:rPr>
        <w:t>来源</w:t>
      </w:r>
      <w:r>
        <w:rPr>
          <w:rFonts w:hint="default"/>
          <w:lang w:val="en-US" w:eastAsia="zh-CN"/>
        </w:rPr>
        <w:t>（Smif、Aligner）</w:t>
      </w:r>
      <w:r>
        <w:rPr>
          <w:rFonts w:hint="eastAsia"/>
          <w:lang w:val="en-US" w:eastAsia="zh-CN"/>
        </w:rPr>
        <w:t>和经过旋转台的执行角度</w:t>
      </w:r>
      <w:r>
        <w:rPr>
          <w:rFonts w:hint="default"/>
          <w:lang w:val="en-US" w:eastAsia="zh-CN"/>
        </w:rPr>
        <w:t>。</w:t>
      </w:r>
    </w:p>
    <w:p w14:paraId="7C63CEE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bdr w:val="single" w:color="FFFFFF" w:sz="6" w:space="0"/>
        </w:rPr>
      </w:pPr>
      <w:bookmarkStart w:id="1" w:name="image.png"/>
      <w:bookmarkEnd w:id="1"/>
      <w:r>
        <w:drawing>
          <wp:inline distT="0" distB="0" distL="114300" distR="114300">
            <wp:extent cx="1660525" cy="2440305"/>
            <wp:effectExtent l="0" t="0" r="15875" b="17145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0CDF8">
      <w:pPr>
        <w:numPr>
          <w:ilvl w:val="0"/>
          <w:numId w:val="3"/>
        </w:numPr>
        <w:bidi w:val="0"/>
        <w:rPr>
          <w:bdr w:val="single" w:color="FFFFFF" w:sz="6" w:space="0"/>
        </w:rPr>
      </w:pPr>
      <w:r>
        <w:rPr>
          <w:rFonts w:hint="eastAsia"/>
          <w:bdr w:val="single" w:color="FFFFFF" w:sz="6" w:space="0"/>
          <w:lang w:val="en-US" w:eastAsia="zh-CN"/>
        </w:rPr>
        <w:t>若基片来源是</w:t>
      </w:r>
      <w:r>
        <w:rPr>
          <w:rFonts w:hint="default"/>
          <w:bdr w:val="single" w:color="FFFFFF" w:sz="6" w:space="0"/>
          <w:lang w:val="en-US" w:eastAsia="zh-CN"/>
        </w:rPr>
        <w:t>Smif</w:t>
      </w:r>
      <w:r>
        <w:rPr>
          <w:rFonts w:hint="eastAsia"/>
          <w:bdr w:val="single" w:color="FFFFFF" w:sz="6" w:space="0"/>
          <w:lang w:val="en-US" w:eastAsia="zh-CN"/>
        </w:rPr>
        <w:t>，需点击</w:t>
      </w:r>
      <w:r>
        <w:rPr>
          <w:rFonts w:hint="default"/>
          <w:bdr w:val="single" w:color="FFFFFF" w:sz="6" w:space="0"/>
          <w:lang w:val="en-US" w:eastAsia="zh-CN"/>
        </w:rPr>
        <w:t>Scan</w:t>
      </w:r>
      <w:r>
        <w:rPr>
          <w:rFonts w:hint="eastAsia"/>
          <w:bdr w:val="single" w:color="FFFFFF" w:sz="6" w:space="0"/>
          <w:lang w:val="en-US" w:eastAsia="zh-CN"/>
        </w:rPr>
        <w:t>检查</w:t>
      </w:r>
      <w:r>
        <w:rPr>
          <w:rFonts w:hint="default"/>
          <w:bdr w:val="single" w:color="FFFFFF" w:sz="6" w:space="0"/>
          <w:lang w:val="en-US" w:eastAsia="zh-CN"/>
        </w:rPr>
        <w:t>Smif</w:t>
      </w:r>
      <w:r>
        <w:rPr>
          <w:rFonts w:hint="eastAsia"/>
          <w:bdr w:val="single" w:color="FFFFFF" w:sz="6" w:space="0"/>
          <w:lang w:val="en-US" w:eastAsia="zh-CN"/>
        </w:rPr>
        <w:t>的在位情况</w:t>
      </w:r>
      <w:r>
        <w:rPr>
          <w:rFonts w:hint="eastAsia"/>
          <w:bdr w:val="single" w:color="FFFFFF" w:sz="6" w:space="0"/>
        </w:rPr>
        <w:t>。</w:t>
      </w:r>
      <w:r>
        <w:rPr>
          <w:rFonts w:hint="eastAsia"/>
          <w:bdr w:val="single" w:color="FFFFFF" w:sz="6" w:space="0"/>
          <w:lang w:val="en-US" w:eastAsia="zh-CN"/>
        </w:rPr>
        <w:t>若基片来源是</w:t>
      </w:r>
      <w:r>
        <w:rPr>
          <w:rFonts w:hint="default"/>
          <w:bdr w:val="single" w:color="FFFFFF" w:sz="6" w:space="0"/>
          <w:lang w:val="en-US" w:eastAsia="zh-CN"/>
        </w:rPr>
        <w:t>Aligner</w:t>
      </w:r>
      <w:r>
        <w:rPr>
          <w:rFonts w:hint="eastAsia"/>
          <w:bdr w:val="single" w:color="FFFFFF" w:sz="6" w:space="0"/>
          <w:lang w:val="en-US" w:eastAsia="zh-CN"/>
        </w:rPr>
        <w:t>，则无需</w:t>
      </w:r>
      <w:r>
        <w:rPr>
          <w:rFonts w:hint="default"/>
          <w:bdr w:val="single" w:color="FFFFFF" w:sz="6" w:space="0"/>
          <w:lang w:val="en-US" w:eastAsia="zh-CN"/>
        </w:rPr>
        <w:t>Scan</w:t>
      </w:r>
      <w:r>
        <w:rPr>
          <w:rFonts w:hint="eastAsia"/>
          <w:bdr w:val="single" w:color="FFFFFF" w:sz="6" w:space="0"/>
          <w:lang w:val="en-US" w:eastAsia="zh-CN"/>
        </w:rPr>
        <w:t>。</w:t>
      </w:r>
    </w:p>
    <w:p w14:paraId="7E1BE12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bookmarkStart w:id="2" w:name="1759195324970_QQ_1759195318672.png"/>
      <w:bookmarkEnd w:id="2"/>
      <w:r>
        <w:drawing>
          <wp:inline distT="0" distB="0" distL="114300" distR="114300">
            <wp:extent cx="1734820" cy="2553335"/>
            <wp:effectExtent l="0" t="0" r="17780" b="18415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A432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/>
        </w:rPr>
        <w:t>EFEM</w:t>
      </w:r>
      <w:r>
        <w:rPr>
          <w:rFonts w:hint="eastAsia"/>
          <w:sz w:val="21"/>
          <w:szCs w:val="21"/>
          <w:lang w:val="en-US" w:eastAsia="zh-CN"/>
        </w:rPr>
        <w:t>客户端日志区会同步更新</w:t>
      </w:r>
      <w:r>
        <w:rPr>
          <w:rFonts w:hint="default"/>
          <w:sz w:val="21"/>
          <w:szCs w:val="21"/>
          <w:lang w:val="en-US" w:eastAsia="zh-CN"/>
        </w:rPr>
        <w:t>Smif</w:t>
      </w:r>
      <w:r>
        <w:rPr>
          <w:rFonts w:hint="eastAsia"/>
          <w:sz w:val="21"/>
          <w:szCs w:val="21"/>
          <w:lang w:val="en-US" w:eastAsia="zh-CN"/>
        </w:rPr>
        <w:t>的Map进度。</w:t>
      </w:r>
    </w:p>
    <w:p w14:paraId="2375FA2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3628390" cy="3599815"/>
            <wp:effectExtent l="0" t="0" r="10160" b="635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2839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E1637">
      <w:pPr>
        <w:numPr>
          <w:ilvl w:val="0"/>
          <w:numId w:val="3"/>
        </w:numPr>
        <w:bidi w:val="0"/>
        <w:rPr>
          <w:rFonts w:hint="default" w:asciiTheme="minorAscii" w:hAnsiTheme="minorAscii" w:eastAsiaTheme="minorEastAsia" w:cstheme="minorBidi"/>
          <w:kern w:val="2"/>
          <w:sz w:val="21"/>
          <w:szCs w:val="24"/>
          <w:bdr w:val="single" w:color="FFFFFF" w:sz="6" w:space="0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bdr w:val="single" w:color="FFFFFF" w:sz="6" w:space="0"/>
          <w:lang w:val="en-US" w:eastAsia="zh-CN" w:bidi="ar-SA"/>
        </w:rPr>
        <w:t>点</w:t>
      </w:r>
      <w:r>
        <w:rPr>
          <w:rFonts w:hint="default" w:asciiTheme="minorAscii" w:hAnsiTheme="minorAscii" w:eastAsiaTheme="minorEastAsia" w:cstheme="minorBidi"/>
          <w:kern w:val="2"/>
          <w:sz w:val="21"/>
          <w:szCs w:val="24"/>
          <w:bdr w:val="single" w:color="FFFFFF" w:sz="6" w:space="0"/>
          <w:lang w:val="en-US" w:eastAsia="zh-CN" w:bidi="ar-SA"/>
        </w:rPr>
        <w:t>击 Stage 文本框写入掩模在位信息。</w:t>
      </w:r>
      <w:r>
        <w:rPr>
          <w:rFonts w:hint="eastAsia" w:asciiTheme="minorAscii" w:hAnsiTheme="minorAscii" w:eastAsiaTheme="minorEastAsia" w:cstheme="minorBidi"/>
          <w:kern w:val="2"/>
          <w:sz w:val="21"/>
          <w:szCs w:val="24"/>
          <w:bdr w:val="single" w:color="FFFFFF" w:sz="6" w:space="0"/>
          <w:lang w:val="en-US" w:eastAsia="zh-CN" w:bidi="ar-SA"/>
        </w:rPr>
        <w:t>Stage 后的文本框显示基片信息，完成位置信息写入。</w:t>
      </w:r>
      <w:r>
        <w:rPr>
          <w:rFonts w:hint="eastAsia" w:cstheme="minorBidi"/>
          <w:kern w:val="2"/>
          <w:sz w:val="21"/>
          <w:szCs w:val="24"/>
          <w:bdr w:val="single" w:color="FFFFFF" w:sz="6" w:space="0"/>
          <w:lang w:val="en-US" w:eastAsia="zh-CN" w:bidi="ar-SA"/>
        </w:rPr>
        <w:t>再次双击即可删除写入的信息。</w:t>
      </w:r>
    </w:p>
    <w:p w14:paraId="48377DB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jc w:val="left"/>
      </w:pPr>
      <w:bookmarkStart w:id="3" w:name="a4851c215e661b22d76ba505912a4c09.png"/>
      <w:bookmarkEnd w:id="3"/>
      <w:r>
        <w:drawing>
          <wp:inline distT="0" distB="0" distL="114300" distR="114300">
            <wp:extent cx="1945005" cy="2879725"/>
            <wp:effectExtent l="0" t="0" r="17145" b="15875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99895" cy="1215390"/>
            <wp:effectExtent l="0" t="0" r="1460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61A1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bookmarkStart w:id="4" w:name="QQ_1759194829092.png"/>
      <w:bookmarkEnd w:id="4"/>
      <w:r>
        <w:drawing>
          <wp:inline distT="0" distB="0" distL="114300" distR="114300">
            <wp:extent cx="1959610" cy="2879725"/>
            <wp:effectExtent l="0" t="0" r="2540" b="15875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74C2D">
      <w:pPr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当位置信息与实际情况相符时，左侧框选均变为绿色，</w:t>
      </w:r>
      <w:r>
        <w:rPr>
          <w:rFonts w:hint="eastAsia"/>
        </w:rPr>
        <w:t>单击</w:t>
      </w:r>
      <w:r>
        <w:rPr>
          <w:rFonts w:hint="default"/>
          <w:lang w:val="en-US"/>
        </w:rPr>
        <w:t>[</w:t>
      </w:r>
      <w:r>
        <w:rPr>
          <w:rFonts w:hint="eastAsia"/>
        </w:rPr>
        <w:t>Confir</w:t>
      </w:r>
      <w:r>
        <w:rPr>
          <w:rFonts w:hint="default"/>
          <w:lang w:val="en-US"/>
        </w:rPr>
        <w:t>m]</w:t>
      </w:r>
      <w:r>
        <w:rPr>
          <w:rFonts w:hint="eastAsia"/>
        </w:rPr>
        <w:t>保存</w:t>
      </w:r>
      <w:r>
        <w:rPr>
          <w:rFonts w:hint="eastAsia"/>
          <w:lang w:val="en-US" w:eastAsia="zh-CN"/>
        </w:rPr>
        <w:t>提交</w:t>
      </w:r>
      <w:r>
        <w:rPr>
          <w:rFonts w:hint="eastAsia"/>
        </w:rPr>
        <w:t>。UI更新基片的在位信息，日志提示区显示 Restore 完成</w:t>
      </w:r>
      <w:r>
        <w:rPr>
          <w:rFonts w:hint="eastAsia"/>
          <w:lang w:eastAsia="zh-CN"/>
        </w:rPr>
        <w:t>。</w:t>
      </w:r>
    </w:p>
    <w:p w14:paraId="3861F64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drawing>
          <wp:inline distT="0" distB="0" distL="114300" distR="114300">
            <wp:extent cx="2893060" cy="2879725"/>
            <wp:effectExtent l="0" t="0" r="2540" b="1587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5" w:name="QQ_1759194879544.png"/>
      <w:bookmarkEnd w:id="5"/>
    </w:p>
    <w:p w14:paraId="50732C4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/>
        </w:rPr>
        <w:t>Tips</w:t>
      </w:r>
      <w:r>
        <w:rPr>
          <w:rFonts w:hint="eastAsia"/>
          <w:lang w:val="en-US" w:eastAsia="zh-CN"/>
        </w:rPr>
        <w:t>：若位置信息与实际情况不符，点击</w:t>
      </w:r>
      <w:r>
        <w:rPr>
          <w:rFonts w:hint="default"/>
          <w:lang w:val="en-US" w:eastAsia="zh-CN"/>
        </w:rPr>
        <w:t>[Confirm]</w:t>
      </w:r>
      <w:r>
        <w:rPr>
          <w:rFonts w:hint="eastAsia"/>
          <w:lang w:val="en-US" w:eastAsia="zh-CN"/>
        </w:rPr>
        <w:t>后，系统则会进行如下提示。请检查数据是否与实际不符。</w:t>
      </w:r>
    </w:p>
    <w:p w14:paraId="3490E30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drawing>
          <wp:inline distT="0" distB="0" distL="114300" distR="114300">
            <wp:extent cx="2706370" cy="1389380"/>
            <wp:effectExtent l="0" t="0" r="17780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BC602">
      <w:pPr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</w:rPr>
        <w:t>确认无误后，单击</w:t>
      </w:r>
      <w:r>
        <w:rPr>
          <w:rFonts w:hint="default"/>
          <w:lang w:val="en-US"/>
        </w:rPr>
        <w:t>[</w:t>
      </w:r>
      <w:r>
        <w:rPr>
          <w:rFonts w:hint="eastAsia"/>
        </w:rPr>
        <w:t>Unload</w:t>
      </w:r>
      <w:r>
        <w:rPr>
          <w:rFonts w:hint="default"/>
          <w:lang w:val="en-US"/>
        </w:rPr>
        <w:t>]</w:t>
      </w:r>
      <w:r>
        <w:rPr>
          <w:rFonts w:hint="eastAsia"/>
        </w:rPr>
        <w:t>进行下片。</w:t>
      </w:r>
      <w:r>
        <w:rPr>
          <w:rFonts w:hint="eastAsia"/>
          <w:lang w:val="en-US" w:eastAsia="zh-CN"/>
        </w:rPr>
        <w:t>即可下片到指定的上料盒中。若选择返回角度，在配置返回预对准的情况下，且返回角度不为0°，则下片时经过旋转平台执行返回旋转。</w:t>
      </w:r>
    </w:p>
    <w:p w14:paraId="53AB6F4A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评审结果</w:t>
      </w:r>
    </w:p>
    <w:p w14:paraId="139A755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需要修改的内容：</w:t>
      </w:r>
    </w:p>
    <w:p w14:paraId="7CC86294"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UI中Wafer Source改为Mask Source</w:t>
      </w:r>
    </w:p>
    <w:p w14:paraId="0B581E04"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当选择Aligner为Wafer Source时，Scan按钮禁用。</w:t>
      </w:r>
    </w:p>
    <w:p w14:paraId="5BFA902A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DE53E"/>
    <w:multiLevelType w:val="singleLevel"/>
    <w:tmpl w:val="8A0DE5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0656F57"/>
    <w:multiLevelType w:val="singleLevel"/>
    <w:tmpl w:val="E0656F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E51DF22"/>
    <w:multiLevelType w:val="singleLevel"/>
    <w:tmpl w:val="FE51DF2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0790B32"/>
    <w:multiLevelType w:val="singleLevel"/>
    <w:tmpl w:val="00790B32"/>
    <w:lvl w:ilvl="0" w:tentative="0">
      <w:start w:val="1"/>
      <w:numFmt w:val="bullet"/>
      <w:lvlText w:val=""/>
      <w:lvlJc w:val="left"/>
      <w:pPr>
        <w:tabs>
          <w:tab w:val="left" w:pos="-420"/>
        </w:tabs>
        <w:ind w:left="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81929"/>
    <w:rsid w:val="4AC81929"/>
    <w:rsid w:val="706D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569</Words>
  <Characters>790</Characters>
  <Lines>0</Lines>
  <Paragraphs>0</Paragraphs>
  <TotalTime>246</TotalTime>
  <ScaleCrop>false</ScaleCrop>
  <LinksUpToDate>false</LinksUpToDate>
  <CharactersWithSpaces>813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2025-10-11T01:13:00Z</dcterms:created>
  <dc:creator>SuperPotato</dc:creator>
  <cp:lastModifiedBy>柒</cp:lastModifiedBy>
  <dcterms:modified xsi:type="dcterms:W3CDTF">2025-10-11T05:21:40Z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64837513EE214E8F80EAC2EA0D2C0E81_11</vt:lpwstr>
  </property>
  <property fmtid="{D5CDD505-2E9C-101B-9397-08002B2CF9AE}" pid="4" name="KSOTemplateDocerSaveRecord">
    <vt:lpwstr>eyJoZGlkIjoiMzljNzA3ZmU1Mzk4YjFjYzcwOTg2YjdkOWVmNmVlNzYiLCJ1c2VySWQiOiIxMDMxMDU5MjQyIn0=</vt:lpwstr>
  </property>
</Properties>
</file>